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88" w:rsidRPr="003552B1" w:rsidRDefault="00B82704" w:rsidP="003552B1">
      <w:pPr>
        <w:pStyle w:val="Brezrazmikov"/>
        <w:rPr>
          <w:b/>
          <w:sz w:val="28"/>
          <w:szCs w:val="28"/>
          <w:lang w:val="fr-BE"/>
        </w:rPr>
      </w:pPr>
      <w:r>
        <w:rPr>
          <w:b/>
          <w:sz w:val="28"/>
          <w:szCs w:val="28"/>
        </w:rPr>
        <w:t xml:space="preserve">ANALIZA </w:t>
      </w:r>
      <w:r w:rsidR="002F0588" w:rsidRPr="003552B1">
        <w:rPr>
          <w:b/>
          <w:sz w:val="28"/>
          <w:szCs w:val="28"/>
        </w:rPr>
        <w:t xml:space="preserve"> BF 2018</w:t>
      </w:r>
      <w:r w:rsidR="00D05AF0" w:rsidRPr="003552B1">
        <w:rPr>
          <w:b/>
          <w:sz w:val="28"/>
          <w:szCs w:val="28"/>
        </w:rPr>
        <w:t xml:space="preserve">    </w:t>
      </w:r>
      <w:r w:rsidR="00D05AF0" w:rsidRPr="003552B1">
        <w:rPr>
          <w:b/>
          <w:sz w:val="28"/>
          <w:szCs w:val="28"/>
          <w:lang w:val="fr-BE"/>
        </w:rPr>
        <w:t xml:space="preserve">      </w:t>
      </w:r>
      <w:r w:rsidR="00425256">
        <w:rPr>
          <w:b/>
          <w:sz w:val="28"/>
          <w:szCs w:val="28"/>
          <w:lang w:val="fr-BE"/>
        </w:rPr>
        <w:t xml:space="preserve">     </w:t>
      </w:r>
      <w:r w:rsidR="00425256">
        <w:rPr>
          <w:noProof/>
          <w:lang w:eastAsia="sl-SI"/>
        </w:rPr>
        <w:drawing>
          <wp:inline distT="0" distB="0" distL="0" distR="0">
            <wp:extent cx="1276350" cy="990600"/>
            <wp:effectExtent l="19050" t="0" r="0" b="0"/>
            <wp:docPr id="1" name="Slika 1" descr="00 - logo bralna znacka SD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 - logo bralna znacka SDU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AF0" w:rsidRPr="003552B1">
        <w:rPr>
          <w:b/>
          <w:sz w:val="28"/>
          <w:szCs w:val="28"/>
          <w:lang w:val="fr-BE"/>
        </w:rPr>
        <w:t xml:space="preserve"> </w:t>
      </w:r>
      <w:r>
        <w:rPr>
          <w:b/>
          <w:sz w:val="28"/>
          <w:szCs w:val="28"/>
          <w:lang w:val="fr-BE"/>
        </w:rPr>
        <w:t xml:space="preserve">     </w:t>
      </w:r>
      <w:r w:rsidR="00425256">
        <w:rPr>
          <w:b/>
          <w:sz w:val="28"/>
          <w:szCs w:val="28"/>
          <w:lang w:val="fr-BE"/>
        </w:rPr>
        <w:t xml:space="preserve">            </w:t>
      </w:r>
      <w:r>
        <w:rPr>
          <w:b/>
          <w:sz w:val="28"/>
          <w:szCs w:val="28"/>
          <w:lang w:val="fr-BE"/>
        </w:rPr>
        <w:t xml:space="preserve">     MNENJE UČENCEV</w:t>
      </w:r>
      <w:r w:rsidR="00D05AF0" w:rsidRPr="003552B1">
        <w:rPr>
          <w:b/>
          <w:sz w:val="28"/>
          <w:szCs w:val="28"/>
          <w:lang w:val="fr-BE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3119"/>
        <w:gridCol w:w="2409"/>
      </w:tblGrid>
      <w:tr w:rsidR="00D05AF0" w:rsidTr="003E5B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F0" w:rsidRPr="005A5B77" w:rsidRDefault="005A5B77" w:rsidP="005A5B77">
            <w:pPr>
              <w:pStyle w:val="Brezrazmikov"/>
              <w:jc w:val="center"/>
              <w:rPr>
                <w:b/>
                <w:sz w:val="28"/>
                <w:szCs w:val="28"/>
                <w:lang w:val="fr-BE"/>
              </w:rPr>
            </w:pPr>
            <w:r w:rsidRPr="005A5B77">
              <w:rPr>
                <w:b/>
                <w:sz w:val="28"/>
                <w:szCs w:val="28"/>
                <w:lang w:val="fr-BE"/>
              </w:rPr>
              <w:t xml:space="preserve">722 </w:t>
            </w:r>
            <w:proofErr w:type="spellStart"/>
            <w:r w:rsidRPr="005A5B77">
              <w:rPr>
                <w:b/>
                <w:sz w:val="28"/>
                <w:szCs w:val="28"/>
                <w:lang w:val="fr-BE"/>
              </w:rPr>
              <w:t>bralcev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F0" w:rsidRDefault="003E5BB3" w:rsidP="00D05AF0">
            <w:pPr>
              <w:jc w:val="center"/>
              <w:rPr>
                <w:rFonts w:ascii="Trebuchet MS" w:hAnsi="Trebuchet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  <w:szCs w:val="24"/>
                <w:lang w:val="en-US"/>
              </w:rPr>
              <w:t>Všeč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rebuchet MS" w:hAnsi="Trebuchet MS"/>
                <w:b/>
                <w:sz w:val="24"/>
                <w:szCs w:val="24"/>
                <w:lang w:val="en-US"/>
              </w:rPr>
              <w:t>zakaj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3" w:rsidRDefault="00D05AF0" w:rsidP="003E5BB3">
            <w:pPr>
              <w:jc w:val="center"/>
              <w:rPr>
                <w:rFonts w:ascii="Trebuchet MS" w:hAnsi="Trebuchet MS"/>
                <w:b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en-US"/>
              </w:rPr>
              <w:t>N</w:t>
            </w:r>
            <w:r w:rsidR="003E5BB3">
              <w:rPr>
                <w:rFonts w:ascii="Trebuchet MS" w:hAnsi="Trebuchet MS"/>
                <w:b/>
                <w:sz w:val="24"/>
                <w:szCs w:val="24"/>
                <w:lang w:val="en-US"/>
              </w:rPr>
              <w:t xml:space="preserve">e </w:t>
            </w:r>
            <w:proofErr w:type="spellStart"/>
            <w:r w:rsidR="003E5BB3">
              <w:rPr>
                <w:rFonts w:ascii="Trebuchet MS" w:hAnsi="Trebuchet MS"/>
                <w:b/>
                <w:sz w:val="24"/>
                <w:szCs w:val="24"/>
                <w:lang w:val="en-US"/>
              </w:rPr>
              <w:t>všeč</w:t>
            </w:r>
            <w:proofErr w:type="spellEnd"/>
            <w:r w:rsidR="003E5BB3">
              <w:rPr>
                <w:rFonts w:ascii="Trebuchet MS" w:hAnsi="Trebuchet MS"/>
                <w:b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3E5BB3">
              <w:rPr>
                <w:rFonts w:ascii="Trebuchet MS" w:hAnsi="Trebuchet MS"/>
                <w:b/>
                <w:sz w:val="24"/>
                <w:szCs w:val="24"/>
                <w:lang w:val="en-US"/>
              </w:rPr>
              <w:t>zakaj</w:t>
            </w:r>
            <w:proofErr w:type="spellEnd"/>
            <w:r w:rsidR="003E5BB3">
              <w:rPr>
                <w:rFonts w:ascii="Trebuchet MS" w:hAnsi="Trebuchet MS"/>
                <w:b/>
                <w:sz w:val="24"/>
                <w:szCs w:val="24"/>
                <w:lang w:val="en-US"/>
              </w:rPr>
              <w:t>?</w:t>
            </w:r>
          </w:p>
        </w:tc>
      </w:tr>
      <w:tr w:rsidR="00D05AF0" w:rsidRPr="003552B1" w:rsidTr="003E5B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1" w:rsidRPr="003552B1" w:rsidRDefault="00BA45D1" w:rsidP="00BA45D1">
            <w:pPr>
              <w:pStyle w:val="Brezrazmikov"/>
              <w:rPr>
                <w:b/>
                <w:sz w:val="24"/>
                <w:szCs w:val="24"/>
                <w:lang w:val="fr-BE"/>
              </w:rPr>
            </w:pPr>
            <w:r w:rsidRPr="003552B1">
              <w:rPr>
                <w:b/>
                <w:sz w:val="24"/>
                <w:szCs w:val="24"/>
                <w:lang w:val="fr-BE"/>
              </w:rPr>
              <w:t xml:space="preserve">La </w:t>
            </w:r>
            <w:proofErr w:type="spellStart"/>
            <w:r w:rsidRPr="003552B1">
              <w:rPr>
                <w:b/>
                <w:sz w:val="24"/>
                <w:szCs w:val="24"/>
                <w:lang w:val="fr-BE"/>
              </w:rPr>
              <w:t>cigalle</w:t>
            </w:r>
            <w:proofErr w:type="spellEnd"/>
            <w:r w:rsidRPr="003552B1">
              <w:rPr>
                <w:b/>
                <w:sz w:val="24"/>
                <w:szCs w:val="24"/>
                <w:lang w:val="fr-BE"/>
              </w:rPr>
              <w:t xml:space="preserve"> et la fourmi</w:t>
            </w:r>
          </w:p>
          <w:p w:rsidR="00BA45D1" w:rsidRPr="003552B1" w:rsidRDefault="00BA45D1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bralo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r w:rsidRPr="003552B1">
              <w:rPr>
                <w:b/>
                <w:sz w:val="24"/>
                <w:szCs w:val="24"/>
                <w:lang w:val="fr-BE"/>
              </w:rPr>
              <w:t>290</w:t>
            </w:r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učencev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</w:p>
          <w:p w:rsidR="00BA45D1" w:rsidRPr="003552B1" w:rsidRDefault="00BA45D1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všeč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88%, ni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bilo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všeč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12%</w:t>
            </w:r>
          </w:p>
          <w:p w:rsidR="00D05AF0" w:rsidRPr="003552B1" w:rsidRDefault="00D05AF0" w:rsidP="00BA45D1">
            <w:pPr>
              <w:pStyle w:val="Brezrazmikov"/>
              <w:rPr>
                <w:sz w:val="24"/>
                <w:szCs w:val="24"/>
                <w:lang w:val="fr-BE"/>
              </w:rPr>
            </w:pPr>
          </w:p>
          <w:p w:rsidR="00D05AF0" w:rsidRPr="003552B1" w:rsidRDefault="00D05AF0" w:rsidP="00BA45D1">
            <w:pPr>
              <w:pStyle w:val="Brezrazmikov"/>
              <w:rPr>
                <w:sz w:val="24"/>
                <w:szCs w:val="24"/>
                <w:lang w:val="fr-BE"/>
              </w:rPr>
            </w:pPr>
          </w:p>
          <w:p w:rsidR="00D05AF0" w:rsidRPr="003552B1" w:rsidRDefault="00D05AF0" w:rsidP="00BA45D1">
            <w:pPr>
              <w:pStyle w:val="Brezrazmikov"/>
              <w:rPr>
                <w:sz w:val="10"/>
                <w:szCs w:val="10"/>
                <w:lang w:val="fr-B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3" w:rsidRPr="003552B1" w:rsidRDefault="003E5BB3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živali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</w:p>
          <w:p w:rsidR="00425256" w:rsidRDefault="003E5BB3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dober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nauk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>-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kdor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ne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dela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</w:p>
          <w:p w:rsidR="00D05AF0" w:rsidRPr="003552B1" w:rsidRDefault="003E5BB3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naj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ne je</w:t>
            </w:r>
            <w:r w:rsidR="005A5B77" w:rsidRPr="003552B1">
              <w:rPr>
                <w:sz w:val="24"/>
                <w:szCs w:val="24"/>
                <w:lang w:val="fr-BE"/>
              </w:rPr>
              <w:t>,</w:t>
            </w:r>
          </w:p>
          <w:p w:rsidR="005A5B77" w:rsidRPr="003552B1" w:rsidRDefault="005A5B77" w:rsidP="00BA45D1">
            <w:pPr>
              <w:pStyle w:val="Brezrazmikov"/>
              <w:rPr>
                <w:sz w:val="24"/>
                <w:szCs w:val="24"/>
                <w:lang w:val="en-US"/>
              </w:rPr>
            </w:pPr>
            <w:proofErr w:type="spellStart"/>
            <w:r w:rsidRPr="003552B1">
              <w:rPr>
                <w:sz w:val="24"/>
                <w:szCs w:val="24"/>
                <w:lang w:val="en-US"/>
              </w:rPr>
              <w:t>dajo</w:t>
            </w:r>
            <w:proofErr w:type="spellEnd"/>
            <w:r w:rsidRPr="00355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en-US"/>
              </w:rPr>
              <w:t>prav</w:t>
            </w:r>
            <w:proofErr w:type="spellEnd"/>
            <w:r w:rsidRPr="00355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en-US"/>
              </w:rPr>
              <w:t>mravlji</w:t>
            </w:r>
            <w:proofErr w:type="spellEnd"/>
            <w:r w:rsidRPr="003552B1">
              <w:rPr>
                <w:sz w:val="24"/>
                <w:szCs w:val="24"/>
                <w:lang w:val="en-US"/>
              </w:rPr>
              <w:t>,</w:t>
            </w:r>
          </w:p>
          <w:p w:rsidR="003E5BB3" w:rsidRPr="003552B1" w:rsidRDefault="003E5BB3" w:rsidP="00BA45D1">
            <w:pPr>
              <w:pStyle w:val="Brezrazmikov"/>
              <w:rPr>
                <w:sz w:val="24"/>
                <w:szCs w:val="24"/>
                <w:lang w:val="en-US"/>
              </w:rPr>
            </w:pPr>
            <w:proofErr w:type="spellStart"/>
            <w:r w:rsidRPr="003552B1">
              <w:rPr>
                <w:sz w:val="24"/>
                <w:szCs w:val="24"/>
                <w:lang w:val="en-US"/>
              </w:rPr>
              <w:t>besedišče</w:t>
            </w:r>
            <w:proofErr w:type="spellEnd"/>
            <w:r w:rsidRPr="00355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en-US"/>
              </w:rPr>
              <w:t>hrana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F0" w:rsidRPr="003552B1" w:rsidRDefault="005A5B77" w:rsidP="00BA45D1">
            <w:pPr>
              <w:pStyle w:val="Brezrazmikov"/>
              <w:rPr>
                <w:sz w:val="24"/>
                <w:szCs w:val="24"/>
                <w:lang w:val="en-US"/>
              </w:rPr>
            </w:pPr>
            <w:proofErr w:type="spellStart"/>
            <w:r w:rsidRPr="003552B1">
              <w:rPr>
                <w:sz w:val="24"/>
                <w:szCs w:val="24"/>
                <w:lang w:val="en-US"/>
              </w:rPr>
              <w:t>o</w:t>
            </w:r>
            <w:r w:rsidR="003E5BB3" w:rsidRPr="003552B1">
              <w:rPr>
                <w:sz w:val="24"/>
                <w:szCs w:val="24"/>
                <w:lang w:val="en-US"/>
              </w:rPr>
              <w:t>tročja</w:t>
            </w:r>
            <w:proofErr w:type="spellEnd"/>
            <w:r w:rsidRPr="003552B1">
              <w:rPr>
                <w:sz w:val="24"/>
                <w:szCs w:val="24"/>
                <w:lang w:val="en-US"/>
              </w:rPr>
              <w:t>,</w:t>
            </w:r>
          </w:p>
          <w:p w:rsidR="003E5BB3" w:rsidRPr="003552B1" w:rsidRDefault="005A5B77" w:rsidP="00BA45D1">
            <w:pPr>
              <w:pStyle w:val="Brezrazmikov"/>
              <w:rPr>
                <w:sz w:val="24"/>
                <w:szCs w:val="24"/>
                <w:lang w:val="en-US"/>
              </w:rPr>
            </w:pPr>
            <w:proofErr w:type="spellStart"/>
            <w:r w:rsidRPr="003552B1">
              <w:rPr>
                <w:sz w:val="24"/>
                <w:szCs w:val="24"/>
                <w:lang w:val="en-US"/>
              </w:rPr>
              <w:t>b</w:t>
            </w:r>
            <w:r w:rsidR="003E5BB3" w:rsidRPr="003552B1">
              <w:rPr>
                <w:sz w:val="24"/>
                <w:szCs w:val="24"/>
                <w:lang w:val="en-US"/>
              </w:rPr>
              <w:t>rez</w:t>
            </w:r>
            <w:proofErr w:type="spellEnd"/>
            <w:r w:rsidR="003E5BB3" w:rsidRPr="00355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BB3" w:rsidRPr="003552B1">
              <w:rPr>
                <w:sz w:val="24"/>
                <w:szCs w:val="24"/>
                <w:lang w:val="en-US"/>
              </w:rPr>
              <w:t>adrenalina</w:t>
            </w:r>
            <w:proofErr w:type="spellEnd"/>
            <w:r w:rsidRPr="003552B1">
              <w:rPr>
                <w:sz w:val="24"/>
                <w:szCs w:val="24"/>
                <w:lang w:val="en-US"/>
              </w:rPr>
              <w:t>,</w:t>
            </w:r>
          </w:p>
          <w:p w:rsidR="003E5BB3" w:rsidRPr="003552B1" w:rsidRDefault="005A5B77" w:rsidP="00BA45D1">
            <w:pPr>
              <w:pStyle w:val="Brezrazmikov"/>
              <w:rPr>
                <w:sz w:val="24"/>
                <w:szCs w:val="24"/>
                <w:lang w:val="en-US"/>
              </w:rPr>
            </w:pPr>
            <w:proofErr w:type="spellStart"/>
            <w:r w:rsidRPr="003552B1">
              <w:rPr>
                <w:sz w:val="24"/>
                <w:szCs w:val="24"/>
                <w:lang w:val="en-US"/>
              </w:rPr>
              <w:t>z</w:t>
            </w:r>
            <w:r w:rsidR="003E5BB3" w:rsidRPr="003552B1">
              <w:rPr>
                <w:sz w:val="24"/>
                <w:szCs w:val="24"/>
                <w:lang w:val="en-US"/>
              </w:rPr>
              <w:t>a</w:t>
            </w:r>
            <w:r w:rsidRPr="003552B1">
              <w:rPr>
                <w:sz w:val="24"/>
                <w:szCs w:val="24"/>
                <w:lang w:val="en-US"/>
              </w:rPr>
              <w:t>merijo</w:t>
            </w:r>
            <w:proofErr w:type="spellEnd"/>
            <w:r w:rsidRPr="00355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en-US"/>
              </w:rPr>
              <w:t>mravlji</w:t>
            </w:r>
            <w:proofErr w:type="spellEnd"/>
            <w:r w:rsidRPr="003552B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en-US"/>
              </w:rPr>
              <w:t>ker</w:t>
            </w:r>
            <w:proofErr w:type="spellEnd"/>
            <w:r w:rsidRPr="00355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en-US"/>
              </w:rPr>
              <w:t>murnu</w:t>
            </w:r>
            <w:proofErr w:type="spellEnd"/>
            <w:r w:rsidRPr="00355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en-US"/>
              </w:rPr>
              <w:t>ni</w:t>
            </w:r>
            <w:proofErr w:type="spellEnd"/>
            <w:r w:rsidRPr="00355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en-US"/>
              </w:rPr>
              <w:t>dala</w:t>
            </w:r>
            <w:proofErr w:type="spellEnd"/>
            <w:r w:rsidRPr="00355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en-US"/>
              </w:rPr>
              <w:t>še</w:t>
            </w:r>
            <w:proofErr w:type="spellEnd"/>
            <w:r w:rsidRPr="00355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en-US"/>
              </w:rPr>
              <w:t>ene</w:t>
            </w:r>
            <w:proofErr w:type="spellEnd"/>
            <w:r w:rsidRPr="003552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en-US"/>
              </w:rPr>
              <w:t>priložnosti</w:t>
            </w:r>
            <w:proofErr w:type="spellEnd"/>
          </w:p>
        </w:tc>
      </w:tr>
      <w:tr w:rsidR="00D05AF0" w:rsidRPr="003552B1" w:rsidTr="003E5B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1" w:rsidRPr="003552B1" w:rsidRDefault="00BA45D1" w:rsidP="00BA45D1">
            <w:pPr>
              <w:pStyle w:val="Brezrazmikov"/>
              <w:rPr>
                <w:b/>
                <w:sz w:val="24"/>
                <w:szCs w:val="24"/>
                <w:lang w:val="fr-BE"/>
              </w:rPr>
            </w:pPr>
            <w:r w:rsidRPr="003552B1">
              <w:rPr>
                <w:b/>
                <w:sz w:val="24"/>
                <w:szCs w:val="24"/>
                <w:lang w:val="fr-BE"/>
              </w:rPr>
              <w:t>Les musiciens de Brême</w:t>
            </w:r>
          </w:p>
          <w:p w:rsidR="00BA45D1" w:rsidRPr="003552B1" w:rsidRDefault="00BA45D1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bralo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r w:rsidRPr="003552B1">
              <w:rPr>
                <w:b/>
                <w:sz w:val="24"/>
                <w:szCs w:val="24"/>
                <w:lang w:val="fr-BE"/>
              </w:rPr>
              <w:t>150</w:t>
            </w:r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učencev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</w:p>
          <w:p w:rsidR="00BA45D1" w:rsidRPr="003552B1" w:rsidRDefault="00BA45D1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všeč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95%, ni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bilo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všeč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5%</w:t>
            </w:r>
          </w:p>
          <w:p w:rsidR="00E82DF4" w:rsidRPr="003552B1" w:rsidRDefault="00E82DF4" w:rsidP="00BA45D1">
            <w:pPr>
              <w:pStyle w:val="Brezrazmikov"/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77" w:rsidRPr="003552B1" w:rsidRDefault="005A5B77" w:rsidP="005A5B77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živali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glasba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>,</w:t>
            </w:r>
            <w:r w:rsidR="00EA5A69"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="00EA5A69" w:rsidRPr="003552B1">
              <w:rPr>
                <w:sz w:val="24"/>
                <w:szCs w:val="24"/>
                <w:lang w:val="fr-BE"/>
              </w:rPr>
              <w:t>zabavna</w:t>
            </w:r>
            <w:proofErr w:type="spellEnd"/>
          </w:p>
          <w:p w:rsidR="005A5B77" w:rsidRPr="003552B1" w:rsidRDefault="005A5B77" w:rsidP="005A5B77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zanimiva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poučna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</w:p>
          <w:p w:rsidR="005A5B77" w:rsidRPr="003552B1" w:rsidRDefault="005A5B77" w:rsidP="005A5B77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prijateljstvo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medsebojna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pomoč</w:t>
            </w:r>
          </w:p>
          <w:p w:rsidR="00D05AF0" w:rsidRPr="003552B1" w:rsidRDefault="005A5B77" w:rsidP="005A5B77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besedišče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instrumenti</w:t>
            </w:r>
            <w:proofErr w:type="spellEnd"/>
          </w:p>
          <w:p w:rsidR="005A5B77" w:rsidRPr="003552B1" w:rsidRDefault="005A5B77" w:rsidP="005A5B77">
            <w:pPr>
              <w:pStyle w:val="Brezrazmikov"/>
              <w:rPr>
                <w:sz w:val="10"/>
                <w:szCs w:val="10"/>
                <w:lang w:val="fr-B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77" w:rsidRPr="003552B1" w:rsidRDefault="005A5B77" w:rsidP="005A5B77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otročja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nerealna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dolgočasna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</w:p>
          <w:p w:rsidR="00D05AF0" w:rsidRPr="003552B1" w:rsidRDefault="005A5B77" w:rsidP="005A5B77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preveč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ponavljanja</w:t>
            </w:r>
            <w:proofErr w:type="spellEnd"/>
          </w:p>
        </w:tc>
      </w:tr>
      <w:tr w:rsidR="00D05AF0" w:rsidRPr="003552B1" w:rsidTr="003E5B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1" w:rsidRPr="003552B1" w:rsidRDefault="00BA45D1" w:rsidP="00BA45D1">
            <w:pPr>
              <w:pStyle w:val="Brezrazmikov"/>
              <w:rPr>
                <w:rFonts w:eastAsia="Times New Roman" w:cs="Times New Roman"/>
                <w:b/>
                <w:sz w:val="24"/>
                <w:szCs w:val="24"/>
                <w:lang w:val="fr-BE"/>
              </w:rPr>
            </w:pPr>
            <w:r w:rsidRPr="003552B1">
              <w:rPr>
                <w:b/>
                <w:sz w:val="24"/>
                <w:szCs w:val="24"/>
                <w:lang w:val="fr-BE"/>
              </w:rPr>
              <w:t xml:space="preserve">Mamie </w:t>
            </w:r>
            <w:proofErr w:type="spellStart"/>
            <w:r w:rsidRPr="003552B1">
              <w:rPr>
                <w:b/>
                <w:sz w:val="24"/>
                <w:szCs w:val="24"/>
                <w:lang w:val="fr-BE"/>
              </w:rPr>
              <w:t>Petronille</w:t>
            </w:r>
            <w:proofErr w:type="spellEnd"/>
            <w:r w:rsidRPr="003552B1">
              <w:rPr>
                <w:b/>
                <w:sz w:val="24"/>
                <w:szCs w:val="24"/>
                <w:lang w:val="fr-BE"/>
              </w:rPr>
              <w:t xml:space="preserve"> et les enfants vikings</w:t>
            </w:r>
          </w:p>
          <w:p w:rsidR="00BA45D1" w:rsidRPr="003552B1" w:rsidRDefault="00BA45D1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bralo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r w:rsidRPr="003552B1">
              <w:rPr>
                <w:b/>
                <w:sz w:val="24"/>
                <w:szCs w:val="24"/>
                <w:lang w:val="fr-BE"/>
              </w:rPr>
              <w:t>135</w:t>
            </w:r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učencev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</w:p>
          <w:p w:rsidR="00BA45D1" w:rsidRPr="003552B1" w:rsidRDefault="003E5BB3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všeč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96</w:t>
            </w:r>
            <w:r w:rsidR="00BA45D1" w:rsidRPr="003552B1">
              <w:rPr>
                <w:sz w:val="24"/>
                <w:szCs w:val="24"/>
                <w:lang w:val="fr-BE"/>
              </w:rPr>
              <w:t>%, ni</w:t>
            </w:r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bilo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všeč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4</w:t>
            </w:r>
            <w:r w:rsidR="00BA45D1" w:rsidRPr="003552B1">
              <w:rPr>
                <w:sz w:val="24"/>
                <w:szCs w:val="24"/>
                <w:lang w:val="fr-BE"/>
              </w:rPr>
              <w:t>%</w:t>
            </w:r>
          </w:p>
          <w:p w:rsidR="00D05AF0" w:rsidRPr="003552B1" w:rsidRDefault="00D05AF0" w:rsidP="00BA45D1">
            <w:pPr>
              <w:pStyle w:val="Brezrazmikov"/>
              <w:rPr>
                <w:b/>
                <w:sz w:val="24"/>
                <w:szCs w:val="24"/>
                <w:lang w:val="fr-BE"/>
              </w:rPr>
            </w:pPr>
          </w:p>
          <w:p w:rsidR="00D05AF0" w:rsidRPr="003552B1" w:rsidRDefault="00D05AF0" w:rsidP="00BA45D1">
            <w:pPr>
              <w:pStyle w:val="Brezrazmikov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F0" w:rsidRPr="003552B1" w:rsidRDefault="005A5B77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živali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Vikingi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>,</w:t>
            </w:r>
          </w:p>
          <w:p w:rsidR="005A5B77" w:rsidRPr="003552B1" w:rsidRDefault="005A5B77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zabavna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pustolovska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poučna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prijateljstvo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</w:p>
          <w:p w:rsidR="005A5B77" w:rsidRPr="003552B1" w:rsidRDefault="005A5B77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r w:rsidRPr="003552B1">
              <w:rPr>
                <w:sz w:val="24"/>
                <w:szCs w:val="24"/>
                <w:lang w:val="fr-BE"/>
              </w:rPr>
              <w:t xml:space="preserve">v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slogi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je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moč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srečen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konec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77" w:rsidRPr="003552B1" w:rsidRDefault="005A5B77" w:rsidP="005A5B77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otročja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dolgočasna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</w:p>
          <w:p w:rsidR="00D05AF0" w:rsidRPr="003552B1" w:rsidRDefault="00D05AF0" w:rsidP="00BA45D1">
            <w:pPr>
              <w:pStyle w:val="Brezrazmikov"/>
              <w:rPr>
                <w:b/>
                <w:sz w:val="24"/>
                <w:szCs w:val="24"/>
                <w:lang w:val="fr-BE"/>
              </w:rPr>
            </w:pPr>
          </w:p>
        </w:tc>
      </w:tr>
      <w:tr w:rsidR="003E5BB3" w:rsidRPr="003552B1" w:rsidTr="003E5B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3" w:rsidRPr="003552B1" w:rsidRDefault="003E5BB3" w:rsidP="003E5BB3">
            <w:pPr>
              <w:pStyle w:val="Brezrazmikov"/>
              <w:rPr>
                <w:rFonts w:eastAsia="Times New Roman" w:cs="Times New Roman"/>
                <w:b/>
                <w:sz w:val="24"/>
                <w:szCs w:val="24"/>
                <w:lang w:val="fr-BE"/>
              </w:rPr>
            </w:pPr>
            <w:r w:rsidRPr="003552B1">
              <w:rPr>
                <w:b/>
                <w:sz w:val="24"/>
                <w:szCs w:val="24"/>
                <w:lang w:val="fr-BE"/>
              </w:rPr>
              <w:t>Tonton Jean et les suricates</w:t>
            </w:r>
          </w:p>
          <w:p w:rsidR="003E5BB3" w:rsidRPr="003552B1" w:rsidRDefault="003E5BB3" w:rsidP="003E5BB3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bralo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r w:rsidRPr="003552B1">
              <w:rPr>
                <w:b/>
                <w:sz w:val="24"/>
                <w:szCs w:val="24"/>
                <w:lang w:val="fr-BE"/>
              </w:rPr>
              <w:t xml:space="preserve">80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učencev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</w:p>
          <w:p w:rsidR="003E5BB3" w:rsidRPr="003552B1" w:rsidRDefault="003E5BB3" w:rsidP="003E5BB3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všeč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90%, ni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bilo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všeč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10%</w:t>
            </w:r>
          </w:p>
          <w:p w:rsidR="003E5BB3" w:rsidRPr="003552B1" w:rsidRDefault="003E5BB3" w:rsidP="003E5BB3">
            <w:pPr>
              <w:pStyle w:val="Brezrazmikov"/>
              <w:rPr>
                <w:sz w:val="10"/>
                <w:szCs w:val="10"/>
                <w:lang w:val="fr-B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D" w:rsidRPr="003552B1" w:rsidRDefault="00A83C4D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živali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nove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besede</w:t>
            </w:r>
            <w:proofErr w:type="spellEnd"/>
          </w:p>
          <w:p w:rsidR="00A83C4D" w:rsidRPr="003552B1" w:rsidRDefault="00A83C4D" w:rsidP="00EA5A69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zanimiva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zabavna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prisrčna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pustolovska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srečen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konec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3" w:rsidRPr="003552B1" w:rsidRDefault="00A83C4D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otročja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nerealna</w:t>
            </w:r>
            <w:proofErr w:type="spellEnd"/>
          </w:p>
        </w:tc>
      </w:tr>
      <w:tr w:rsidR="00D05AF0" w:rsidRPr="003552B1" w:rsidTr="003E5B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3" w:rsidRPr="003552B1" w:rsidRDefault="003E5BB3" w:rsidP="003E5BB3">
            <w:pPr>
              <w:pStyle w:val="Brezrazmikov"/>
              <w:rPr>
                <w:rFonts w:eastAsia="Times New Roman" w:cs="Times New Roman"/>
                <w:b/>
                <w:sz w:val="24"/>
                <w:szCs w:val="24"/>
                <w:lang w:val="fr-BE"/>
              </w:rPr>
            </w:pPr>
            <w:r w:rsidRPr="003552B1">
              <w:rPr>
                <w:b/>
                <w:sz w:val="24"/>
                <w:szCs w:val="24"/>
                <w:lang w:val="fr-BE"/>
              </w:rPr>
              <w:t>C'est chouette l'amitié</w:t>
            </w:r>
          </w:p>
          <w:p w:rsidR="003E5BB3" w:rsidRPr="003552B1" w:rsidRDefault="003E5BB3" w:rsidP="003E5BB3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bralo</w:t>
            </w:r>
            <w:proofErr w:type="spellEnd"/>
            <w:r w:rsidRPr="003552B1">
              <w:rPr>
                <w:b/>
                <w:sz w:val="24"/>
                <w:szCs w:val="24"/>
                <w:lang w:val="fr-BE"/>
              </w:rPr>
              <w:t xml:space="preserve"> 55</w:t>
            </w:r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učencev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</w:p>
          <w:p w:rsidR="00D05AF0" w:rsidRPr="003552B1" w:rsidRDefault="003E5BB3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všeč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80%, ni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bilo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všeč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20%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A3" w:rsidRPr="003552B1" w:rsidRDefault="00A412A3" w:rsidP="00A412A3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živali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nove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besede</w:t>
            </w:r>
            <w:proofErr w:type="spellEnd"/>
          </w:p>
          <w:p w:rsidR="00A412A3" w:rsidRPr="003552B1" w:rsidRDefault="00A412A3" w:rsidP="00A412A3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prijateljstvo</w:t>
            </w:r>
            <w:proofErr w:type="spellEnd"/>
          </w:p>
          <w:p w:rsidR="00A412A3" w:rsidRPr="003552B1" w:rsidRDefault="00A412A3" w:rsidP="00A412A3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zabavna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srečen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konec</w:t>
            </w:r>
            <w:proofErr w:type="spellEnd"/>
          </w:p>
          <w:p w:rsidR="00D05AF0" w:rsidRPr="003552B1" w:rsidRDefault="00D05AF0" w:rsidP="00A412A3">
            <w:pPr>
              <w:pStyle w:val="Brezrazmikov"/>
              <w:rPr>
                <w:sz w:val="10"/>
                <w:szCs w:val="10"/>
                <w:lang w:val="fr-B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F0" w:rsidRPr="003552B1" w:rsidRDefault="00A412A3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otročja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brez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akcije</w:t>
            </w:r>
            <w:proofErr w:type="spellEnd"/>
          </w:p>
        </w:tc>
      </w:tr>
      <w:tr w:rsidR="00D05AF0" w:rsidRPr="003552B1" w:rsidTr="003E5BB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3" w:rsidRPr="003552B1" w:rsidRDefault="003E5BB3" w:rsidP="003E5BB3">
            <w:pPr>
              <w:pStyle w:val="Brezrazmikov"/>
              <w:rPr>
                <w:b/>
                <w:sz w:val="24"/>
                <w:szCs w:val="24"/>
                <w:lang w:val="fr-BE"/>
              </w:rPr>
            </w:pPr>
            <w:r w:rsidRPr="003552B1">
              <w:rPr>
                <w:b/>
                <w:sz w:val="24"/>
                <w:szCs w:val="24"/>
                <w:lang w:val="fr-BE"/>
              </w:rPr>
              <w:t>Les quatre saisons en fête</w:t>
            </w:r>
          </w:p>
          <w:p w:rsidR="003E5BB3" w:rsidRPr="003552B1" w:rsidRDefault="003E5BB3" w:rsidP="003E5BB3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bralo</w:t>
            </w:r>
            <w:proofErr w:type="spellEnd"/>
            <w:r w:rsidR="005A5B77" w:rsidRPr="003552B1">
              <w:rPr>
                <w:sz w:val="24"/>
                <w:szCs w:val="24"/>
                <w:lang w:val="fr-BE"/>
              </w:rPr>
              <w:t xml:space="preserve"> </w:t>
            </w:r>
            <w:r w:rsidRPr="003552B1">
              <w:rPr>
                <w:b/>
                <w:sz w:val="24"/>
                <w:szCs w:val="24"/>
                <w:lang w:val="fr-BE"/>
              </w:rPr>
              <w:t>12</w:t>
            </w:r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odraslih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</w:p>
          <w:p w:rsidR="003E5BB3" w:rsidRPr="003552B1" w:rsidRDefault="003E5BB3" w:rsidP="003E5BB3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všeč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100%</w:t>
            </w:r>
          </w:p>
          <w:p w:rsidR="00D05AF0" w:rsidRPr="003552B1" w:rsidRDefault="00D05AF0" w:rsidP="00BA45D1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F0" w:rsidRPr="003552B1" w:rsidRDefault="00A412A3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zanimivi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poučni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teksti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>,</w:t>
            </w:r>
          </w:p>
          <w:p w:rsidR="00A412A3" w:rsidRPr="003552B1" w:rsidRDefault="00A412A3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proofErr w:type="spellStart"/>
            <w:r w:rsidRPr="003552B1">
              <w:rPr>
                <w:sz w:val="24"/>
                <w:szCs w:val="24"/>
                <w:lang w:val="fr-BE"/>
              </w:rPr>
              <w:t>dobre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vaje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>,</w:t>
            </w:r>
          </w:p>
          <w:p w:rsidR="00A412A3" w:rsidRPr="003552B1" w:rsidRDefault="00A412A3" w:rsidP="00BA45D1">
            <w:pPr>
              <w:pStyle w:val="Brezrazmikov"/>
              <w:rPr>
                <w:sz w:val="24"/>
                <w:szCs w:val="24"/>
                <w:lang w:val="fr-BE"/>
              </w:rPr>
            </w:pPr>
            <w:r w:rsidRPr="003552B1">
              <w:rPr>
                <w:sz w:val="24"/>
                <w:szCs w:val="24"/>
                <w:lang w:val="fr-BE"/>
              </w:rPr>
              <w:t>CD</w:t>
            </w:r>
            <w:r w:rsidR="003552B1">
              <w:rPr>
                <w:sz w:val="24"/>
                <w:szCs w:val="24"/>
                <w:lang w:val="fr-BE"/>
              </w:rPr>
              <w:t xml:space="preserve"> </w:t>
            </w:r>
            <w:r w:rsidR="006B2594">
              <w:rPr>
                <w:sz w:val="24"/>
                <w:szCs w:val="24"/>
                <w:lang w:val="fr-BE"/>
              </w:rPr>
              <w:t xml:space="preserve">-  </w:t>
            </w:r>
            <w:proofErr w:type="spellStart"/>
            <w:r w:rsidR="006B2594">
              <w:rPr>
                <w:sz w:val="24"/>
                <w:szCs w:val="24"/>
                <w:lang w:val="fr-BE"/>
              </w:rPr>
              <w:t>razločna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čeprav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hitra</w:t>
            </w:r>
            <w:proofErr w:type="spellEnd"/>
            <w:r w:rsidRPr="003552B1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3552B1">
              <w:rPr>
                <w:sz w:val="24"/>
                <w:szCs w:val="24"/>
                <w:lang w:val="fr-BE"/>
              </w:rPr>
              <w:t>izgovorjava</w:t>
            </w:r>
            <w:proofErr w:type="spellEnd"/>
          </w:p>
          <w:p w:rsidR="00A412A3" w:rsidRPr="003552B1" w:rsidRDefault="00A412A3" w:rsidP="00BA45D1">
            <w:pPr>
              <w:pStyle w:val="Brezrazmikov"/>
              <w:rPr>
                <w:sz w:val="10"/>
                <w:szCs w:val="10"/>
                <w:lang w:val="fr-B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F0" w:rsidRPr="003552B1" w:rsidRDefault="003552B1" w:rsidP="003552B1">
            <w:pPr>
              <w:pStyle w:val="Brezrazmikov"/>
              <w:jc w:val="center"/>
              <w:rPr>
                <w:b/>
                <w:sz w:val="24"/>
                <w:szCs w:val="24"/>
                <w:lang w:val="fr-BE"/>
              </w:rPr>
            </w:pPr>
            <w:r w:rsidRPr="003552B1">
              <w:rPr>
                <w:b/>
                <w:sz w:val="24"/>
                <w:szCs w:val="24"/>
                <w:lang w:val="fr-BE"/>
              </w:rPr>
              <w:t>/</w:t>
            </w:r>
          </w:p>
        </w:tc>
      </w:tr>
    </w:tbl>
    <w:p w:rsidR="006B2594" w:rsidRPr="006B2594" w:rsidRDefault="006B2594" w:rsidP="003552B1">
      <w:pPr>
        <w:pStyle w:val="Brezrazmikov"/>
        <w:ind w:left="-567" w:firstLine="567"/>
        <w:rPr>
          <w:sz w:val="16"/>
          <w:szCs w:val="16"/>
        </w:rPr>
      </w:pPr>
    </w:p>
    <w:p w:rsidR="00D05AF0" w:rsidRDefault="003552B1" w:rsidP="003552B1">
      <w:pPr>
        <w:pStyle w:val="Brezrazmikov"/>
        <w:ind w:left="-567" w:firstLine="567"/>
        <w:rPr>
          <w:sz w:val="24"/>
          <w:szCs w:val="24"/>
        </w:rPr>
      </w:pPr>
      <w:r w:rsidRPr="003552B1">
        <w:rPr>
          <w:sz w:val="24"/>
          <w:szCs w:val="24"/>
        </w:rPr>
        <w:t>U</w:t>
      </w:r>
      <w:r w:rsidR="00EA5A69" w:rsidRPr="003552B1">
        <w:rPr>
          <w:sz w:val="24"/>
          <w:szCs w:val="24"/>
        </w:rPr>
        <w:t>čenci so pohvalili tudi ilustracije, CD-</w:t>
      </w:r>
      <w:proofErr w:type="spellStart"/>
      <w:r w:rsidR="00EA5A69" w:rsidRPr="003552B1">
        <w:rPr>
          <w:sz w:val="24"/>
          <w:szCs w:val="24"/>
        </w:rPr>
        <w:t>rome</w:t>
      </w:r>
      <w:proofErr w:type="spellEnd"/>
      <w:r w:rsidR="006B2594">
        <w:rPr>
          <w:sz w:val="24"/>
          <w:szCs w:val="24"/>
        </w:rPr>
        <w:t>, dramske scenarije in vaje, ki jih je nudila večina knjig. V glavnem so učenci razumeli</w:t>
      </w:r>
      <w:r w:rsidR="00EA5A69" w:rsidRPr="003552B1">
        <w:rPr>
          <w:sz w:val="24"/>
          <w:szCs w:val="24"/>
        </w:rPr>
        <w:t xml:space="preserve">, da knjige ne morejo imeti zapletenih zgodb na začetni stopnji in </w:t>
      </w:r>
      <w:r w:rsidRPr="003552B1">
        <w:rPr>
          <w:sz w:val="24"/>
          <w:szCs w:val="24"/>
        </w:rPr>
        <w:t xml:space="preserve">so bili zadovoljni, </w:t>
      </w:r>
      <w:r w:rsidR="00EA5A69" w:rsidRPr="003552B1">
        <w:rPr>
          <w:sz w:val="24"/>
          <w:szCs w:val="24"/>
        </w:rPr>
        <w:t>da so osvojili veliko novega besedišča.</w:t>
      </w:r>
    </w:p>
    <w:p w:rsidR="004A5C53" w:rsidRPr="003552B1" w:rsidRDefault="004A5C53" w:rsidP="003552B1">
      <w:pPr>
        <w:pStyle w:val="Brezrazmikov"/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Učenci so pokazali veliko ustvarjalnosti v risbah in nekaj smo jih zbrali in razstavili na FRA </w:t>
      </w:r>
      <w:proofErr w:type="spellStart"/>
      <w:r>
        <w:rPr>
          <w:sz w:val="24"/>
          <w:szCs w:val="24"/>
        </w:rPr>
        <w:t>FESTu</w:t>
      </w:r>
      <w:proofErr w:type="spellEnd"/>
      <w:r>
        <w:rPr>
          <w:sz w:val="24"/>
          <w:szCs w:val="24"/>
        </w:rPr>
        <w:t xml:space="preserve"> v Kranju. </w:t>
      </w:r>
    </w:p>
    <w:p w:rsidR="003552B1" w:rsidRDefault="006B2594" w:rsidP="004A5C53">
      <w:pPr>
        <w:pStyle w:val="Brezrazmikov"/>
        <w:ind w:left="-567" w:firstLine="567"/>
        <w:rPr>
          <w:sz w:val="24"/>
          <w:szCs w:val="24"/>
        </w:rPr>
      </w:pPr>
      <w:r>
        <w:rPr>
          <w:sz w:val="24"/>
          <w:szCs w:val="24"/>
        </w:rPr>
        <w:t>Posebna pohvala gre profesorjem</w:t>
      </w:r>
      <w:r w:rsidR="003552B1" w:rsidRPr="003552B1">
        <w:rPr>
          <w:sz w:val="24"/>
          <w:szCs w:val="24"/>
        </w:rPr>
        <w:t xml:space="preserve"> mentorjem, ki so popravljali, večina tudi slovnične napake pri slovenskih besedilih (celo vejice), dali svoje komentarje in upam, da so tudi učenci to znali ceniti. </w:t>
      </w:r>
      <w:proofErr w:type="spellStart"/>
      <w:r w:rsidR="003552B1" w:rsidRPr="003552B1">
        <w:rPr>
          <w:sz w:val="24"/>
          <w:szCs w:val="24"/>
        </w:rPr>
        <w:t>Quel</w:t>
      </w:r>
      <w:proofErr w:type="spellEnd"/>
      <w:r w:rsidR="003552B1" w:rsidRPr="003552B1">
        <w:rPr>
          <w:sz w:val="24"/>
          <w:szCs w:val="24"/>
        </w:rPr>
        <w:t xml:space="preserve"> bel </w:t>
      </w:r>
      <w:proofErr w:type="spellStart"/>
      <w:r w:rsidR="003552B1" w:rsidRPr="003552B1">
        <w:rPr>
          <w:sz w:val="24"/>
          <w:szCs w:val="24"/>
        </w:rPr>
        <w:t>hommage</w:t>
      </w:r>
      <w:proofErr w:type="spellEnd"/>
      <w:r w:rsidR="003552B1" w:rsidRPr="003552B1">
        <w:rPr>
          <w:sz w:val="24"/>
          <w:szCs w:val="24"/>
        </w:rPr>
        <w:t xml:space="preserve"> à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maternelle</w:t>
      </w:r>
      <w:proofErr w:type="spellEnd"/>
      <w:r>
        <w:rPr>
          <w:sz w:val="24"/>
          <w:szCs w:val="24"/>
        </w:rPr>
        <w:t xml:space="preserve"> !</w:t>
      </w:r>
      <w:r w:rsidR="006E31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Hvala </w:t>
      </w:r>
      <w:r w:rsidR="004A5C53">
        <w:rPr>
          <w:sz w:val="24"/>
          <w:szCs w:val="24"/>
        </w:rPr>
        <w:t xml:space="preserve">tudi </w:t>
      </w:r>
      <w:r w:rsidR="003552B1" w:rsidRPr="003552B1">
        <w:rPr>
          <w:sz w:val="24"/>
          <w:szCs w:val="24"/>
        </w:rPr>
        <w:t>kolegicama, ki sta popravljali tudi besedila v angleščini tujim učencem, ki se učijo francosko.</w:t>
      </w:r>
    </w:p>
    <w:p w:rsidR="006B2594" w:rsidRPr="006B2594" w:rsidRDefault="006B2594" w:rsidP="006B25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V naslednjem letu bomo </w:t>
      </w:r>
      <w:r w:rsidR="00AF5C35">
        <w:rPr>
          <w:sz w:val="24"/>
          <w:szCs w:val="24"/>
        </w:rPr>
        <w:t xml:space="preserve">dodali </w:t>
      </w:r>
      <w:r>
        <w:rPr>
          <w:sz w:val="24"/>
          <w:szCs w:val="24"/>
        </w:rPr>
        <w:t xml:space="preserve">knjigi </w:t>
      </w:r>
      <w:r w:rsidRPr="006B2594">
        <w:rPr>
          <w:b/>
          <w:bCs/>
          <w:sz w:val="24"/>
          <w:szCs w:val="24"/>
        </w:rPr>
        <w:t xml:space="preserve">PB3 </w:t>
      </w:r>
      <w:proofErr w:type="spellStart"/>
      <w:r w:rsidRPr="006B2594">
        <w:rPr>
          <w:b/>
          <w:bCs/>
          <w:sz w:val="24"/>
          <w:szCs w:val="24"/>
        </w:rPr>
        <w:t>et</w:t>
      </w:r>
      <w:proofErr w:type="spellEnd"/>
      <w:r w:rsidRPr="006B2594">
        <w:rPr>
          <w:b/>
          <w:bCs/>
          <w:sz w:val="24"/>
          <w:szCs w:val="24"/>
        </w:rPr>
        <w:t xml:space="preserve"> le </w:t>
      </w:r>
      <w:proofErr w:type="spellStart"/>
      <w:r w:rsidRPr="006B2594">
        <w:rPr>
          <w:b/>
          <w:bCs/>
          <w:sz w:val="24"/>
          <w:szCs w:val="24"/>
        </w:rPr>
        <w:t>recyclage</w:t>
      </w:r>
      <w:proofErr w:type="spellEnd"/>
      <w:r w:rsidRPr="006B2594">
        <w:rPr>
          <w:sz w:val="24"/>
          <w:szCs w:val="24"/>
        </w:rPr>
        <w:t xml:space="preserve">  in </w:t>
      </w:r>
      <w:r w:rsidRPr="006B2594">
        <w:rPr>
          <w:b/>
          <w:bCs/>
          <w:sz w:val="24"/>
          <w:szCs w:val="24"/>
        </w:rPr>
        <w:t xml:space="preserve">Henri a </w:t>
      </w:r>
      <w:proofErr w:type="spellStart"/>
      <w:r w:rsidRPr="006B2594">
        <w:rPr>
          <w:b/>
          <w:bCs/>
          <w:sz w:val="24"/>
          <w:szCs w:val="24"/>
        </w:rPr>
        <w:t>un</w:t>
      </w:r>
      <w:proofErr w:type="spellEnd"/>
      <w:r w:rsidRPr="006B2594">
        <w:rPr>
          <w:b/>
          <w:bCs/>
          <w:sz w:val="24"/>
          <w:szCs w:val="24"/>
        </w:rPr>
        <w:t xml:space="preserve"> problème </w:t>
      </w:r>
      <w:proofErr w:type="spellStart"/>
      <w:r w:rsidRPr="006B2594">
        <w:rPr>
          <w:b/>
          <w:bCs/>
          <w:sz w:val="24"/>
          <w:szCs w:val="24"/>
        </w:rPr>
        <w:t>électrique</w:t>
      </w:r>
      <w:proofErr w:type="spellEnd"/>
      <w:r w:rsidRPr="006B2594">
        <w:rPr>
          <w:sz w:val="24"/>
          <w:szCs w:val="24"/>
        </w:rPr>
        <w:t>.</w:t>
      </w:r>
      <w:r>
        <w:rPr>
          <w:sz w:val="24"/>
          <w:szCs w:val="24"/>
        </w:rPr>
        <w:t xml:space="preserve">  Upamo, da je v teh dveh knjigah malo več akcije.</w:t>
      </w:r>
    </w:p>
    <w:p w:rsidR="006B2594" w:rsidRPr="006B2594" w:rsidRDefault="006B2594" w:rsidP="006B2594">
      <w:pPr>
        <w:pStyle w:val="Brezrazmikov"/>
        <w:rPr>
          <w:rFonts w:eastAsia="Times New Roman" w:cs="Times New Roman"/>
          <w:sz w:val="24"/>
          <w:szCs w:val="24"/>
        </w:rPr>
      </w:pPr>
    </w:p>
    <w:p w:rsidR="006B2594" w:rsidRPr="006B2594" w:rsidRDefault="006B2594" w:rsidP="003552B1">
      <w:pPr>
        <w:pStyle w:val="Brezrazmikov"/>
        <w:ind w:left="-567" w:firstLine="567"/>
        <w:rPr>
          <w:sz w:val="24"/>
          <w:szCs w:val="24"/>
        </w:rPr>
      </w:pPr>
    </w:p>
    <w:sectPr w:rsidR="006B2594" w:rsidRPr="006B2594" w:rsidSect="005F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F0588"/>
    <w:rsid w:val="00194631"/>
    <w:rsid w:val="001B04E1"/>
    <w:rsid w:val="001F5CF1"/>
    <w:rsid w:val="002F0588"/>
    <w:rsid w:val="003443F4"/>
    <w:rsid w:val="003552B1"/>
    <w:rsid w:val="003E5BB3"/>
    <w:rsid w:val="00425256"/>
    <w:rsid w:val="004A5C53"/>
    <w:rsid w:val="005A5B77"/>
    <w:rsid w:val="005F478D"/>
    <w:rsid w:val="006B2594"/>
    <w:rsid w:val="006E319A"/>
    <w:rsid w:val="00812680"/>
    <w:rsid w:val="00971217"/>
    <w:rsid w:val="00A34573"/>
    <w:rsid w:val="00A412A3"/>
    <w:rsid w:val="00A83C4D"/>
    <w:rsid w:val="00AC6689"/>
    <w:rsid w:val="00AF5C35"/>
    <w:rsid w:val="00B81684"/>
    <w:rsid w:val="00B82704"/>
    <w:rsid w:val="00BA45D1"/>
    <w:rsid w:val="00BD4F31"/>
    <w:rsid w:val="00C25AC5"/>
    <w:rsid w:val="00C50341"/>
    <w:rsid w:val="00D05AF0"/>
    <w:rsid w:val="00D96E83"/>
    <w:rsid w:val="00E82DF4"/>
    <w:rsid w:val="00EA5A69"/>
    <w:rsid w:val="00EC7E6F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47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05AF0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5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</dc:creator>
  <cp:lastModifiedBy>Hilda</cp:lastModifiedBy>
  <cp:revision>10</cp:revision>
  <cp:lastPrinted>2018-09-26T12:28:00Z</cp:lastPrinted>
  <dcterms:created xsi:type="dcterms:W3CDTF">2018-08-22T10:11:00Z</dcterms:created>
  <dcterms:modified xsi:type="dcterms:W3CDTF">2018-09-26T12:31:00Z</dcterms:modified>
</cp:coreProperties>
</file>